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</w:rPr>
        <w:t>学生选课</w:t>
      </w:r>
      <w:r>
        <w:rPr>
          <w:rFonts w:hint="eastAsia"/>
          <w:sz w:val="32"/>
          <w:szCs w:val="32"/>
          <w:lang w:eastAsia="zh-CN"/>
        </w:rPr>
        <w:t>操作流程</w:t>
      </w:r>
    </w:p>
    <w:p/>
    <w:p>
      <w:pPr>
        <w:pStyle w:val="5"/>
        <w:numPr>
          <w:ilvl w:val="0"/>
          <w:numId w:val="1"/>
        </w:numPr>
        <w:ind w:firstLineChars="0"/>
      </w:pPr>
      <w:r>
        <w:rPr>
          <w:rFonts w:hint="eastAsia"/>
        </w:rPr>
        <w:t>在开放选课时间段学生可以登录选课地址：</w:t>
      </w:r>
      <w:r>
        <w:fldChar w:fldCharType="begin"/>
      </w:r>
      <w:r>
        <w:instrText xml:space="preserve"> HYPERLINK "http://cgcjw.ccit.edu.cn/jsxsd" </w:instrText>
      </w:r>
      <w:r>
        <w:fldChar w:fldCharType="separate"/>
      </w:r>
      <w:r>
        <w:rPr>
          <w:rStyle w:val="3"/>
        </w:rPr>
        <w:t>http://cgcjw.ccit.edu.cn/jsxsd</w:t>
      </w:r>
      <w:r>
        <w:rPr>
          <w:rStyle w:val="3"/>
        </w:rPr>
        <w:fldChar w:fldCharType="end"/>
      </w:r>
    </w:p>
    <w:p>
      <w:r>
        <w:drawing>
          <wp:inline distT="0" distB="0" distL="0" distR="0">
            <wp:extent cx="5274310" cy="2559685"/>
            <wp:effectExtent l="0" t="0" r="254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2、点击右侧页面“学生选课中心”</w:t>
      </w:r>
    </w:p>
    <w:p>
      <w:r>
        <w:drawing>
          <wp:inline distT="0" distB="0" distL="0" distR="0">
            <wp:extent cx="5274310" cy="2576195"/>
            <wp:effectExtent l="0" t="0" r="2540" b="146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032" cy="257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0091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3311" cy="220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002155"/>
            <wp:effectExtent l="0" t="0" r="2540" b="171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8662" cy="201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299970"/>
            <wp:effectExtent l="0" t="0" r="2540" b="508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点击待选课程后的“选课”按钮，弹出如下窗口点击“确定”，提示选课成功，完成选课。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266055" cy="2611755"/>
            <wp:effectExtent l="0" t="0" r="10795" b="1714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872" cy="261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66055" cy="2459355"/>
            <wp:effectExtent l="0" t="0" r="10795" b="171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查看选课课表：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231775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退选：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2493010"/>
            <wp:effectExtent l="0" t="0" r="254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备注：</w:t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t>关于学生登录系统的几点说明：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学生登录系统后，账号为学生的学号，密码为学生本人的出生年月日如“19930522”；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登录账号后可以在“我的桌面”-“个人信息”-“修改密码”中更改密码，具体如下图：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032510"/>
            <wp:effectExtent l="0" t="0" r="508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1895475"/>
            <wp:effectExtent l="0" t="0" r="762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学生如果忘记密码，请登录主页面后，通过“忘记密码”-输入“登录账号”-单击“下一步”-输入“身份证号”-“重置密码”，密码即更改为身份证后六位；具体如下图所示：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744720" cy="2444115"/>
            <wp:effectExtent l="0" t="0" r="1778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2444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023360" cy="922020"/>
            <wp:effectExtent l="0" t="0" r="1524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72660" cy="7473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1355E8"/>
    <w:multiLevelType w:val="multilevel"/>
    <w:tmpl w:val="1B1355E8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53B4898"/>
    <w:multiLevelType w:val="singleLevel"/>
    <w:tmpl w:val="553B489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F219BD"/>
    <w:rsid w:val="02F219BD"/>
    <w:rsid w:val="6E6B5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2019-02-18T04:21:00Z</dcterms:created>
  <dc:creator>CCGCXY</dc:creator>
  <cp:lastModifiedBy>CCGCXY</cp:lastModifiedBy>
  <dcterms:modified xsi:type="dcterms:W3CDTF">2019-02-20T03:50:35Z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